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47" w:rsidRPr="003B2738" w:rsidRDefault="00965647" w:rsidP="003B273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THE EARTH’S STRUCTURE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Earth is unique among the known planets: it has an abundance of water. Other worlds, including a few </w:t>
      </w:r>
      <w:proofErr w:type="gramStart"/>
      <w:r w:rsidRPr="003B2738">
        <w:rPr>
          <w:rFonts w:asciiTheme="minorHAnsi" w:hAnsiTheme="minorHAnsi" w:cs="Arial"/>
          <w:sz w:val="24"/>
          <w:szCs w:val="24"/>
        </w:rPr>
        <w:t>moons  have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atmospheres, ice, and even oceans, but only Earth has the right combination to sustain life.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Earth’s oceans cover about 70 per cent of the planet’s surface with an average depth of 2.5 miles (4kilometres). Freshwater exists in liquid form in lakes and rivers and as water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vapour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 xml:space="preserve"> in the atmosphere, which causes much of Earth’s weather. 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The earth </w:t>
      </w:r>
      <w:r w:rsidR="003B2738" w:rsidRPr="003B2738">
        <w:rPr>
          <w:rFonts w:asciiTheme="minorHAnsi" w:hAnsiTheme="minorHAnsi" w:cs="Arial"/>
          <w:sz w:val="24"/>
          <w:szCs w:val="24"/>
        </w:rPr>
        <w:t xml:space="preserve">structure </w:t>
      </w:r>
      <w:r w:rsidRPr="003B2738">
        <w:rPr>
          <w:rFonts w:asciiTheme="minorHAnsi" w:hAnsiTheme="minorHAnsi" w:cs="Arial"/>
          <w:sz w:val="24"/>
          <w:szCs w:val="24"/>
        </w:rPr>
        <w:t>is divided into two main layers:</w:t>
      </w:r>
    </w:p>
    <w:p w:rsidR="003B2738" w:rsidRPr="003B2738" w:rsidRDefault="00965647" w:rsidP="003B273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interior structure of the Earth</w:t>
      </w:r>
    </w:p>
    <w:p w:rsidR="003B2738" w:rsidRPr="003B2738" w:rsidRDefault="003B2738" w:rsidP="003B273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outer structure of the earth.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</w:p>
    <w:p w:rsidR="00965647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interior structure is</w:t>
      </w:r>
      <w:r w:rsidR="00965647" w:rsidRPr="003B2738">
        <w:rPr>
          <w:rFonts w:asciiTheme="minorHAnsi" w:hAnsiTheme="minorHAnsi" w:cs="Arial"/>
          <w:sz w:val="24"/>
          <w:szCs w:val="24"/>
        </w:rPr>
        <w:t xml:space="preserve"> layered in spherical shells, like an onion. These</w:t>
      </w:r>
      <w:r w:rsidRPr="003B2738">
        <w:rPr>
          <w:rFonts w:asciiTheme="minorHAnsi" w:hAnsiTheme="minorHAnsi" w:cs="Arial"/>
          <w:sz w:val="24"/>
          <w:szCs w:val="24"/>
        </w:rPr>
        <w:t xml:space="preserve"> l</w:t>
      </w:r>
      <w:r w:rsidR="00965647" w:rsidRPr="003B2738">
        <w:rPr>
          <w:rFonts w:asciiTheme="minorHAnsi" w:hAnsiTheme="minorHAnsi" w:cs="Arial"/>
          <w:sz w:val="24"/>
          <w:szCs w:val="24"/>
        </w:rPr>
        <w:t>ayers can be defined by their chemical and their rheological properties. Earth has</w:t>
      </w:r>
      <w:r w:rsidRPr="003B2738">
        <w:rPr>
          <w:rFonts w:asciiTheme="minorHAnsi" w:hAnsiTheme="minorHAnsi" w:cs="Arial"/>
          <w:sz w:val="24"/>
          <w:szCs w:val="24"/>
        </w:rPr>
        <w:t xml:space="preserve"> an outer silicate solid </w:t>
      </w:r>
      <w:r w:rsidR="00965647" w:rsidRPr="003B2738">
        <w:rPr>
          <w:rFonts w:asciiTheme="minorHAnsi" w:hAnsiTheme="minorHAnsi" w:cs="Arial"/>
          <w:sz w:val="24"/>
          <w:szCs w:val="24"/>
        </w:rPr>
        <w:t xml:space="preserve">crust, a highly viscous </w:t>
      </w:r>
      <w:r w:rsidR="00965647" w:rsidRPr="003B2738">
        <w:rPr>
          <w:rFonts w:asciiTheme="minorHAnsi" w:hAnsiTheme="minorHAnsi" w:cs="Arial"/>
          <w:b/>
          <w:bCs/>
          <w:sz w:val="24"/>
          <w:szCs w:val="24"/>
        </w:rPr>
        <w:t>mantle</w:t>
      </w:r>
      <w:r w:rsidR="00965647" w:rsidRPr="003B2738">
        <w:rPr>
          <w:rFonts w:asciiTheme="minorHAnsi" w:hAnsiTheme="minorHAnsi" w:cs="Arial"/>
          <w:sz w:val="24"/>
          <w:szCs w:val="24"/>
        </w:rPr>
        <w:t>, a liquid outer core that is much</w:t>
      </w:r>
      <w:r w:rsidRPr="003B2738">
        <w:rPr>
          <w:rFonts w:asciiTheme="minorHAnsi" w:hAnsiTheme="minorHAnsi" w:cs="Arial"/>
          <w:sz w:val="24"/>
          <w:szCs w:val="24"/>
        </w:rPr>
        <w:t xml:space="preserve"> </w:t>
      </w:r>
      <w:r w:rsidR="00965647" w:rsidRPr="003B2738">
        <w:rPr>
          <w:rFonts w:asciiTheme="minorHAnsi" w:hAnsiTheme="minorHAnsi" w:cs="Arial"/>
          <w:sz w:val="24"/>
          <w:szCs w:val="24"/>
        </w:rPr>
        <w:t xml:space="preserve">less viscous than the </w:t>
      </w:r>
      <w:r w:rsidR="00965647" w:rsidRPr="003B2738">
        <w:rPr>
          <w:rFonts w:asciiTheme="minorHAnsi" w:hAnsiTheme="minorHAnsi" w:cs="Arial"/>
          <w:b/>
          <w:bCs/>
          <w:sz w:val="24"/>
          <w:szCs w:val="24"/>
        </w:rPr>
        <w:t>mantle</w:t>
      </w:r>
      <w:r w:rsidRPr="003B2738">
        <w:rPr>
          <w:rFonts w:asciiTheme="minorHAnsi" w:hAnsiTheme="minorHAnsi" w:cs="Arial"/>
          <w:sz w:val="24"/>
          <w:szCs w:val="24"/>
        </w:rPr>
        <w:t xml:space="preserve">, and a solid </w:t>
      </w:r>
      <w:r w:rsidR="00965647" w:rsidRPr="003B2738">
        <w:rPr>
          <w:rFonts w:asciiTheme="minorHAnsi" w:hAnsiTheme="minorHAnsi" w:cs="Arial"/>
          <w:sz w:val="24"/>
          <w:szCs w:val="24"/>
        </w:rPr>
        <w:t>inner core. The earth’s structure is divided</w:t>
      </w:r>
      <w:r w:rsidRPr="003B2738">
        <w:rPr>
          <w:rFonts w:asciiTheme="minorHAnsi" w:hAnsiTheme="minorHAnsi" w:cs="Arial"/>
          <w:sz w:val="24"/>
          <w:szCs w:val="24"/>
        </w:rPr>
        <w:t xml:space="preserve"> </w:t>
      </w:r>
      <w:r w:rsidR="00965647" w:rsidRPr="003B2738">
        <w:rPr>
          <w:rFonts w:asciiTheme="minorHAnsi" w:hAnsiTheme="minorHAnsi" w:cs="Arial"/>
          <w:sz w:val="24"/>
          <w:szCs w:val="24"/>
        </w:rPr>
        <w:t>into two groups namely Outer structure and Inner structure.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outer (external) structure of the earth is made up of the following layers.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1. </w:t>
      </w:r>
      <w:r w:rsidRPr="003B2738">
        <w:rPr>
          <w:rFonts w:asciiTheme="minorHAnsi" w:hAnsiTheme="minorHAnsi" w:cs="Arial"/>
          <w:b/>
          <w:bCs/>
          <w:sz w:val="24"/>
          <w:szCs w:val="24"/>
        </w:rPr>
        <w:t>The Atmosphere</w:t>
      </w:r>
      <w:r w:rsidRPr="003B2738">
        <w:rPr>
          <w:rFonts w:asciiTheme="minorHAnsi" w:hAnsiTheme="minorHAnsi" w:cs="Arial"/>
          <w:sz w:val="24"/>
          <w:szCs w:val="24"/>
        </w:rPr>
        <w:t>: the atmosphere is made up of a mixture of gases that cover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the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earth. The Atmosphere contains 73% of Nitrogen, 1% of Oxygen, 0.03% of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carbon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and 0.97% inert gases.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Importance of the Atmosphere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i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) The atmosphere provides gases essential for respiration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(ii) The atmosphere provides Nitrogen for plants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(iii) The atmosphere contains the ozone layer which is the shield against ultraviolet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rays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from the sun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(iv) The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atmosphere is also a habitat for some microorganisms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2. </w:t>
      </w:r>
      <w:r w:rsidRPr="003B2738">
        <w:rPr>
          <w:rFonts w:asciiTheme="minorHAnsi" w:hAnsiTheme="minorHAnsi" w:cs="Arial"/>
          <w:b/>
          <w:bCs/>
          <w:sz w:val="24"/>
          <w:szCs w:val="24"/>
        </w:rPr>
        <w:t>The Hydrosphere</w:t>
      </w:r>
      <w:r w:rsidRPr="003B2738">
        <w:rPr>
          <w:rFonts w:asciiTheme="minorHAnsi" w:hAnsiTheme="minorHAnsi" w:cs="Arial"/>
          <w:sz w:val="24"/>
          <w:szCs w:val="24"/>
        </w:rPr>
        <w:t>: hydrosphere is the water mass of the earth. It is made up of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streams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, ponds, rivers, oceans, lakes and seas. It is 70% of the earth surface.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Importance of the Hydrosphere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i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) Hydrosphere provides water for domestic and industrial use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(ii) Hydrosphere creates employment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(iii) Hydrosphere can be used to generate electricity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(iv) Hydrosphere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encourages tourism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3</w:t>
      </w:r>
      <w:r w:rsidRPr="003B2738">
        <w:rPr>
          <w:rFonts w:asciiTheme="minorHAnsi" w:hAnsiTheme="minorHAnsi" w:cs="Arial"/>
          <w:b/>
          <w:bCs/>
          <w:sz w:val="24"/>
          <w:szCs w:val="24"/>
        </w:rPr>
        <w:t>. The Biosphere</w:t>
      </w:r>
      <w:r w:rsidRPr="003B2738">
        <w:rPr>
          <w:rFonts w:asciiTheme="minorHAnsi" w:hAnsiTheme="minorHAnsi" w:cs="Arial"/>
          <w:sz w:val="24"/>
          <w:szCs w:val="24"/>
        </w:rPr>
        <w:t>: biosphere is the biologically active part of the earth. The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biosphere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consists of plants, animals and organisms. There are aquatic and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terrestrial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bicycles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Importance of the Biosphere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i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 xml:space="preserve">) Biosphere </w:t>
      </w:r>
      <w:proofErr w:type="gramStart"/>
      <w:r w:rsidRPr="003B2738">
        <w:rPr>
          <w:rFonts w:asciiTheme="minorHAnsi" w:hAnsiTheme="minorHAnsi" w:cs="Arial"/>
          <w:sz w:val="24"/>
          <w:szCs w:val="24"/>
        </w:rPr>
        <w:t>produce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plants which provide food for man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(ii) Biosphere provide an energy source to man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(iii) Biosphere balances and purifies atmospheric gas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(iv) Biosphere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provides raw materials for industries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(v) Biosphere creates employment for man through agriculture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4. </w:t>
      </w:r>
      <w:r w:rsidRPr="003B2738">
        <w:rPr>
          <w:rFonts w:asciiTheme="minorHAnsi" w:hAnsiTheme="minorHAnsi" w:cs="Arial"/>
          <w:b/>
          <w:bCs/>
          <w:sz w:val="24"/>
          <w:szCs w:val="24"/>
        </w:rPr>
        <w:t>The Lithosphere: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lithosphere includes the crust and the uppermost mantle, which constitute the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hard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and rigid, rocky outer layer of the Earth. The uppermost part of the lithosphere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that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chemically reacts to the atmosphere, hydrosphere and biosphere through the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lastRenderedPageBreak/>
        <w:t>soil-forming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process is called the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pedosphere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Importance of the Lithosphere: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1. The lithosphere serves as a source of minerals. The minerals supply the basic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materials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required for making a variety of commodities, which man uses daily.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2. The lithosphere is also the major source of fuels such as coal, petroleum and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natural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gas. Without these fuels human life, as we know it today, would have been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impossible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.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3. The lithosphere in combination with the hydrosphere and the atmosphere plays a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vital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role in the growth of plants and animals. It provides nutrients to the plants. The</w:t>
      </w:r>
    </w:p>
    <w:p w:rsidR="00965647" w:rsidRPr="003B2738" w:rsidRDefault="00965647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plants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are the source of food for man and all other animals.</w:t>
      </w:r>
    </w:p>
    <w:p w:rsidR="00F1386E" w:rsidRPr="003B2738" w:rsidRDefault="00965647" w:rsidP="003B2738">
      <w:pPr>
        <w:rPr>
          <w:rFonts w:asciiTheme="minorHAnsi" w:hAnsiTheme="minorHAnsi"/>
          <w:b/>
          <w:bCs/>
          <w:sz w:val="24"/>
          <w:szCs w:val="24"/>
        </w:rPr>
      </w:pPr>
      <w:r w:rsidRPr="003B2738">
        <w:rPr>
          <w:rFonts w:asciiTheme="minorHAnsi" w:hAnsiTheme="minorHAnsi"/>
          <w:b/>
          <w:bCs/>
          <w:sz w:val="24"/>
          <w:szCs w:val="24"/>
        </w:rPr>
        <w:t xml:space="preserve">Downloaded From Classnotes.com.ng </w:t>
      </w:r>
      <w:proofErr w:type="gramStart"/>
      <w:r w:rsidRPr="003B2738">
        <w:rPr>
          <w:rFonts w:asciiTheme="minorHAnsi" w:hAnsiTheme="minorHAnsi"/>
          <w:b/>
          <w:bCs/>
          <w:sz w:val="24"/>
          <w:szCs w:val="24"/>
        </w:rPr>
        <w:t>On</w:t>
      </w:r>
      <w:proofErr w:type="gramEnd"/>
      <w:r w:rsidRPr="003B2738">
        <w:rPr>
          <w:rFonts w:asciiTheme="minorHAnsi" w:hAnsiTheme="minorHAnsi"/>
          <w:b/>
          <w:bCs/>
          <w:sz w:val="24"/>
          <w:szCs w:val="24"/>
        </w:rPr>
        <w:t xml:space="preserve"> 2021-Oct-24 18:07:31</w:t>
      </w:r>
    </w:p>
    <w:p w:rsidR="003B2738" w:rsidRPr="003B2738" w:rsidRDefault="003B2738" w:rsidP="003B2738">
      <w:pPr>
        <w:rPr>
          <w:rFonts w:asciiTheme="minorHAnsi" w:hAnsiTheme="minorHAnsi"/>
          <w:b/>
          <w:bCs/>
          <w:sz w:val="24"/>
          <w:szCs w:val="24"/>
        </w:rPr>
      </w:pP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sz w:val="24"/>
          <w:szCs w:val="24"/>
        </w:rPr>
      </w:pPr>
      <w:r w:rsidRPr="003B2738">
        <w:rPr>
          <w:rFonts w:asciiTheme="minorHAnsi" w:hAnsiTheme="minorHAnsi"/>
          <w:b/>
          <w:bCs/>
          <w:sz w:val="24"/>
          <w:szCs w:val="24"/>
        </w:rPr>
        <w:t xml:space="preserve">Downloaded From Classnotes.com.ng </w:t>
      </w:r>
      <w:proofErr w:type="gramStart"/>
      <w:r w:rsidRPr="003B2738">
        <w:rPr>
          <w:rFonts w:asciiTheme="minorHAnsi" w:hAnsiTheme="minorHAnsi"/>
          <w:b/>
          <w:bCs/>
          <w:sz w:val="24"/>
          <w:szCs w:val="24"/>
        </w:rPr>
        <w:t>On</w:t>
      </w:r>
      <w:proofErr w:type="gramEnd"/>
      <w:r w:rsidRPr="003B2738">
        <w:rPr>
          <w:rFonts w:asciiTheme="minorHAnsi" w:hAnsiTheme="minorHAnsi"/>
          <w:b/>
          <w:bCs/>
          <w:sz w:val="24"/>
          <w:szCs w:val="24"/>
        </w:rPr>
        <w:t xml:space="preserve"> 2021-Oct-24 18:07:58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Geography SSS1 First Term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Week 7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Earth’s Structure (II)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Performance Objective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student should be able to: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Earth crust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Mantle or Mesosphere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 xml:space="preserve">The core or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Barysphere</w:t>
      </w:r>
      <w:proofErr w:type="spellEnd"/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The Earth is made up of four distinct layers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inner core is in the centre and is the hottest part of the Earth. It is solid and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made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up of iron and nickel with temperatures of up to 5,500°C. With its immense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heat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energy, the inner core is like the engine room of the Earth.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outer core is the layer surrounding the inner core. It is a liquid layer, also made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up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of iron and nickel. It is still extremely hot, with temperatures similar to the inner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core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mantle is the widest section of the Earth. It has a thickness of approximately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2,900 km. The mantle is made up of semi-molten rock called magma. In the upper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parts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of the mantle, the rock is hard, but lower down the rock is soft and beginning to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melt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crust is the outer layer of the earth. It is a thin layer between 0-60 km thick. The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crust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is the solid rock layer upon which we live.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There are two different types of crust: continental crust, which carries land, and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oceanic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crust, which carries water.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Mantle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Earth’s mantle extends to a depth of 2,890 km, making it the thickest layer of Earth.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mantle is divided into the upper and lower mantle. The upper and lower mantle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are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separated by the transition zone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Earth Crust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Earth’s crust is made up of several elements: oxygen, 47 per cent; silicon, 27 per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cent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;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aluminium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, 8 per cent; iron, 5 per cent; calcium, 4 per cent; magnesium,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potassium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and sodium, 2 per cent. The crust ranges from 5–70 km (~3–44 miles)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indepth</w:t>
      </w:r>
      <w:proofErr w:type="spellEnd"/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lastRenderedPageBreak/>
        <w:t>and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is the outermost layer. The thin parts are the oceanic crust, which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underlies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the ocean basins (5–10 km) and is composed of dense (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mafic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) iron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magnesium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silicate igneous rocks, like basalt. The thicker crust is the continental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crust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, which is less dense and composed of (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felsic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 xml:space="preserve">) sodium potassium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aluminium</w:t>
      </w:r>
      <w:proofErr w:type="spellEnd"/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silicate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rocks, like granite. The rocks of the crust fall into two major categories –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sial</w:t>
      </w:r>
      <w:proofErr w:type="spellEnd"/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and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3B2738">
        <w:rPr>
          <w:rFonts w:asciiTheme="minorHAnsi" w:hAnsiTheme="minorHAnsi" w:cs="Arial"/>
          <w:sz w:val="24"/>
          <w:szCs w:val="24"/>
        </w:rPr>
        <w:t>sima</w:t>
      </w:r>
      <w:proofErr w:type="spellEnd"/>
      <w:r w:rsidRPr="003B2738">
        <w:rPr>
          <w:rFonts w:asciiTheme="minorHAnsi" w:hAnsiTheme="minorHAnsi" w:cs="Arial"/>
          <w:sz w:val="24"/>
          <w:szCs w:val="24"/>
        </w:rPr>
        <w:t>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sz w:val="24"/>
          <w:szCs w:val="24"/>
        </w:rPr>
      </w:pPr>
      <w:r w:rsidRPr="003B2738">
        <w:rPr>
          <w:rFonts w:asciiTheme="minorHAnsi" w:hAnsiTheme="minorHAnsi" w:cs="Arial"/>
          <w:b/>
          <w:bCs/>
          <w:sz w:val="24"/>
          <w:szCs w:val="24"/>
        </w:rPr>
        <w:t>Earth Core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At the centre of the Earth is the core, which has two parts. The solid, inner core of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iron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has a radius of about 760 miles (about 1,220 km). It is surrounded by a liquid,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outer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core composed of a nickel-iron alloy. It is about 1,355 miles (2,180 km) thick.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r w:rsidRPr="003B2738">
        <w:rPr>
          <w:rFonts w:asciiTheme="minorHAnsi" w:hAnsiTheme="minorHAnsi" w:cs="Arial"/>
          <w:sz w:val="24"/>
          <w:szCs w:val="24"/>
        </w:rPr>
        <w:t>The inner core spins at a different speed than the rest of the planet. This is thought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to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cause Earth’s magnetic field. When charged particles from the solar wind collide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with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 xml:space="preserve"> air molecules above Earth’s magnetic poles, it causes the air molecules to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4"/>
          <w:szCs w:val="24"/>
        </w:rPr>
      </w:pPr>
      <w:proofErr w:type="gramStart"/>
      <w:r w:rsidRPr="003B2738">
        <w:rPr>
          <w:rFonts w:asciiTheme="minorHAnsi" w:hAnsiTheme="minorHAnsi" w:cs="Arial"/>
          <w:sz w:val="24"/>
          <w:szCs w:val="24"/>
        </w:rPr>
        <w:t>glow</w:t>
      </w:r>
      <w:proofErr w:type="gramEnd"/>
      <w:r w:rsidRPr="003B2738">
        <w:rPr>
          <w:rFonts w:asciiTheme="minorHAnsi" w:hAnsiTheme="minorHAnsi" w:cs="Arial"/>
          <w:sz w:val="24"/>
          <w:szCs w:val="24"/>
        </w:rPr>
        <w:t>, causing the auroras — the northern and southern lights.</w:t>
      </w:r>
    </w:p>
    <w:p w:rsidR="003B2738" w:rsidRPr="003B2738" w:rsidRDefault="003B2738" w:rsidP="003B273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sz w:val="24"/>
          <w:szCs w:val="24"/>
        </w:rPr>
      </w:pPr>
      <w:r w:rsidRPr="003B2738">
        <w:rPr>
          <w:rFonts w:asciiTheme="minorHAnsi" w:hAnsiTheme="minorHAnsi"/>
          <w:b/>
          <w:bCs/>
          <w:sz w:val="24"/>
          <w:szCs w:val="24"/>
        </w:rPr>
        <w:t xml:space="preserve">Downloaded From Classnotes.com.ng </w:t>
      </w:r>
      <w:proofErr w:type="gramStart"/>
      <w:r w:rsidRPr="003B2738">
        <w:rPr>
          <w:rFonts w:asciiTheme="minorHAnsi" w:hAnsiTheme="minorHAnsi"/>
          <w:b/>
          <w:bCs/>
          <w:sz w:val="24"/>
          <w:szCs w:val="24"/>
        </w:rPr>
        <w:t>On</w:t>
      </w:r>
      <w:proofErr w:type="gramEnd"/>
      <w:r w:rsidRPr="003B2738">
        <w:rPr>
          <w:rFonts w:asciiTheme="minorHAnsi" w:hAnsiTheme="minorHAnsi"/>
          <w:b/>
          <w:bCs/>
          <w:sz w:val="24"/>
          <w:szCs w:val="24"/>
        </w:rPr>
        <w:t xml:space="preserve"> 2021-Oct-24 18:07:58</w:t>
      </w:r>
    </w:p>
    <w:p w:rsidR="003B2738" w:rsidRPr="003B2738" w:rsidRDefault="003B2738" w:rsidP="003B2738">
      <w:pPr>
        <w:rPr>
          <w:rFonts w:asciiTheme="minorHAnsi" w:hAnsiTheme="minorHAnsi"/>
          <w:sz w:val="24"/>
          <w:szCs w:val="24"/>
        </w:rPr>
      </w:pPr>
    </w:p>
    <w:sectPr w:rsidR="003B2738" w:rsidRPr="003B2738" w:rsidSect="00D90956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F45BF"/>
    <w:multiLevelType w:val="hybridMultilevel"/>
    <w:tmpl w:val="E3665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053E9"/>
    <w:multiLevelType w:val="hybridMultilevel"/>
    <w:tmpl w:val="A5183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2714A"/>
    <w:multiLevelType w:val="hybridMultilevel"/>
    <w:tmpl w:val="FCB2F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1681"/>
    <w:rsid w:val="000841C8"/>
    <w:rsid w:val="00135A80"/>
    <w:rsid w:val="00181EC9"/>
    <w:rsid w:val="00240401"/>
    <w:rsid w:val="002D726E"/>
    <w:rsid w:val="00350F93"/>
    <w:rsid w:val="00354DFA"/>
    <w:rsid w:val="003633CB"/>
    <w:rsid w:val="003B2738"/>
    <w:rsid w:val="003D5EC9"/>
    <w:rsid w:val="003E40B1"/>
    <w:rsid w:val="00423FD7"/>
    <w:rsid w:val="00444C43"/>
    <w:rsid w:val="00517EA1"/>
    <w:rsid w:val="00525108"/>
    <w:rsid w:val="00564536"/>
    <w:rsid w:val="005E50D1"/>
    <w:rsid w:val="006012E4"/>
    <w:rsid w:val="00674F21"/>
    <w:rsid w:val="00691D89"/>
    <w:rsid w:val="00693DC3"/>
    <w:rsid w:val="006A0A56"/>
    <w:rsid w:val="006E757F"/>
    <w:rsid w:val="006F7A0E"/>
    <w:rsid w:val="00736160"/>
    <w:rsid w:val="0074284F"/>
    <w:rsid w:val="00771F45"/>
    <w:rsid w:val="00776973"/>
    <w:rsid w:val="008816AB"/>
    <w:rsid w:val="00891681"/>
    <w:rsid w:val="00896EBC"/>
    <w:rsid w:val="008E2287"/>
    <w:rsid w:val="00950B50"/>
    <w:rsid w:val="00965647"/>
    <w:rsid w:val="00990A20"/>
    <w:rsid w:val="009D1C58"/>
    <w:rsid w:val="00A067B8"/>
    <w:rsid w:val="00A15098"/>
    <w:rsid w:val="00A61291"/>
    <w:rsid w:val="00AD0AFA"/>
    <w:rsid w:val="00AF2B1F"/>
    <w:rsid w:val="00AF7F10"/>
    <w:rsid w:val="00B31E72"/>
    <w:rsid w:val="00BA24C8"/>
    <w:rsid w:val="00BA49B1"/>
    <w:rsid w:val="00BF14CB"/>
    <w:rsid w:val="00BF5FA4"/>
    <w:rsid w:val="00C1570F"/>
    <w:rsid w:val="00C37E6A"/>
    <w:rsid w:val="00C51E93"/>
    <w:rsid w:val="00C65044"/>
    <w:rsid w:val="00C662E9"/>
    <w:rsid w:val="00C7237A"/>
    <w:rsid w:val="00D721AF"/>
    <w:rsid w:val="00D85A0C"/>
    <w:rsid w:val="00D90956"/>
    <w:rsid w:val="00DA42E3"/>
    <w:rsid w:val="00E2123F"/>
    <w:rsid w:val="00E226BA"/>
    <w:rsid w:val="00EF2693"/>
    <w:rsid w:val="00EF6E57"/>
    <w:rsid w:val="00F016C9"/>
    <w:rsid w:val="00F1386E"/>
    <w:rsid w:val="00F71F4C"/>
    <w:rsid w:val="00F947FB"/>
    <w:rsid w:val="00FC3252"/>
    <w:rsid w:val="00FC4808"/>
    <w:rsid w:val="00FD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3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E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6E57"/>
    <w:rPr>
      <w:b/>
      <w:bCs/>
    </w:rPr>
  </w:style>
  <w:style w:type="character" w:customStyle="1" w:styleId="ml-2">
    <w:name w:val="ml-2"/>
    <w:basedOn w:val="DefaultParagraphFont"/>
    <w:rsid w:val="00EF6E57"/>
  </w:style>
  <w:style w:type="paragraph" w:styleId="ListParagraph">
    <w:name w:val="List Paragraph"/>
    <w:basedOn w:val="Normal"/>
    <w:uiPriority w:val="34"/>
    <w:qFormat/>
    <w:rsid w:val="00771F45"/>
    <w:pPr>
      <w:ind w:left="720"/>
      <w:contextualSpacing/>
    </w:pPr>
  </w:style>
  <w:style w:type="table" w:styleId="TableGrid">
    <w:name w:val="Table Grid"/>
    <w:basedOn w:val="TableNormal"/>
    <w:uiPriority w:val="59"/>
    <w:rsid w:val="005645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3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0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5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7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41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6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2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8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3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0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2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4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3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4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6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3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5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2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8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1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4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8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7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6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4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4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5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7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2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2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1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3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7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8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7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5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5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3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4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3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5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1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0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6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4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1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79A6-36C9-4440-A071-47FA853A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FORTUNE</dc:creator>
  <cp:lastModifiedBy>IHEMADU</cp:lastModifiedBy>
  <cp:revision>3</cp:revision>
  <dcterms:created xsi:type="dcterms:W3CDTF">2023-09-25T02:59:00Z</dcterms:created>
  <dcterms:modified xsi:type="dcterms:W3CDTF">2023-09-25T03:17:00Z</dcterms:modified>
</cp:coreProperties>
</file>